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bCs/>
          <w:sz w:val="36"/>
          <w:szCs w:val="36"/>
          <w:lang w:val="en-US" w:eastAsia="zh-CN"/>
        </w:rPr>
      </w:pPr>
      <w:r>
        <w:rPr>
          <w:rFonts w:hint="eastAsia" w:ascii="Times New Roman" w:hAnsi="Times New Roman"/>
          <w:b/>
          <w:bCs/>
          <w:sz w:val="36"/>
          <w:szCs w:val="36"/>
          <w:lang w:val="en-US" w:eastAsia="zh-CN"/>
        </w:rPr>
        <w:t>《阿里山的姑娘》教学设计</w:t>
      </w:r>
    </w:p>
    <w:p>
      <w:pPr>
        <w:jc w:val="right"/>
        <w:rPr>
          <w:rFonts w:hint="eastAsia" w:ascii="Times New Roman" w:hAnsi="Times New Roman"/>
          <w:sz w:val="24"/>
          <w:szCs w:val="24"/>
          <w:lang w:val="en-US" w:eastAsia="zh-CN"/>
        </w:rPr>
      </w:pPr>
      <w:r>
        <w:rPr>
          <w:rFonts w:hint="eastAsia" w:ascii="Times New Roman" w:hAnsi="Times New Roman"/>
          <w:sz w:val="24"/>
          <w:szCs w:val="24"/>
          <w:lang w:val="en-US" w:eastAsia="zh-CN"/>
        </w:rPr>
        <w:t>双流区小学音乐夏加强名师工作室学员  王林</w:t>
      </w:r>
    </w:p>
    <w:p>
      <w:pPr>
        <w:jc w:val="right"/>
        <w:rPr>
          <w:rFonts w:hint="eastAsia" w:ascii="Times New Roman" w:hAnsi="Times New Roman"/>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jc w:val="left"/>
        <w:textAlignment w:val="auto"/>
        <w:rPr>
          <w:rFonts w:ascii="Times New Roman" w:hAnsi="Times New Roman"/>
          <w:b/>
          <w:sz w:val="24"/>
          <w:szCs w:val="24"/>
        </w:rPr>
      </w:pPr>
      <w:r>
        <w:rPr>
          <w:rFonts w:hint="eastAsia" w:ascii="Times New Roman" w:hAnsi="Times New Roman"/>
          <w:b/>
          <w:sz w:val="24"/>
          <w:szCs w:val="24"/>
        </w:rPr>
        <w:t>教学内容</w:t>
      </w:r>
      <w:r>
        <w:rPr>
          <w:rFonts w:hint="eastAsia" w:ascii="Times New Roman" w:hAnsi="Times New Roman"/>
          <w:b/>
          <w:sz w:val="24"/>
          <w:szCs w:val="24"/>
          <w:lang w:eastAsia="zh-CN"/>
        </w:rPr>
        <w:t>：</w:t>
      </w:r>
      <w:r>
        <w:rPr>
          <w:rFonts w:hint="eastAsia" w:ascii="Times New Roman" w:hAnsi="Times New Roman"/>
          <w:sz w:val="24"/>
          <w:szCs w:val="24"/>
        </w:rPr>
        <w:t>人</w:t>
      </w:r>
      <w:r>
        <w:rPr>
          <w:rFonts w:hint="eastAsia" w:ascii="Times New Roman" w:hAnsi="Times New Roman"/>
          <w:sz w:val="24"/>
          <w:szCs w:val="24"/>
          <w:lang w:val="en-US" w:eastAsia="zh-CN"/>
        </w:rPr>
        <w:t>音</w:t>
      </w:r>
      <w:r>
        <w:rPr>
          <w:rFonts w:hint="eastAsia" w:ascii="Times New Roman" w:hAnsi="Times New Roman"/>
          <w:sz w:val="24"/>
          <w:szCs w:val="24"/>
        </w:rPr>
        <w:t>版第</w:t>
      </w:r>
      <w:r>
        <w:rPr>
          <w:rFonts w:hint="eastAsia" w:ascii="Times New Roman" w:hAnsi="Times New Roman"/>
          <w:sz w:val="24"/>
          <w:szCs w:val="24"/>
          <w:lang w:val="en-US" w:eastAsia="zh-CN"/>
        </w:rPr>
        <w:t>11册第6课 两岸情深 歌曲《阿里山的姑娘》</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jc w:val="left"/>
        <w:textAlignment w:val="auto"/>
        <w:rPr>
          <w:rFonts w:ascii="Times New Roman" w:hAnsi="Times New Roman"/>
          <w:b/>
          <w:sz w:val="24"/>
          <w:szCs w:val="24"/>
        </w:rPr>
      </w:pPr>
      <w:r>
        <w:rPr>
          <w:rFonts w:hint="eastAsia" w:ascii="Times New Roman" w:hAnsi="Times New Roman"/>
          <w:b/>
          <w:sz w:val="24"/>
          <w:szCs w:val="24"/>
        </w:rPr>
        <w:t>教学内容分析</w:t>
      </w:r>
    </w:p>
    <w:p>
      <w:pPr>
        <w:ind w:firstLine="420" w:firstLineChars="200"/>
        <w:jc w:val="left"/>
        <w:rPr>
          <w:rFonts w:hint="eastAsia" w:ascii="宋体" w:hAnsi="宋体" w:eastAsia="宋体" w:cs="宋体"/>
          <w:szCs w:val="21"/>
        </w:rPr>
      </w:pPr>
      <w:r>
        <w:rPr>
          <w:rFonts w:hint="eastAsia" w:ascii="宋体" w:hAnsi="宋体" w:eastAsia="宋体" w:cs="宋体"/>
          <w:szCs w:val="21"/>
        </w:rPr>
        <w:t>《阿里山的姑娘》采用高山族山歌的曲式谱写而成</w:t>
      </w:r>
      <w:r>
        <w:rPr>
          <w:rFonts w:hint="eastAsia" w:ascii="宋体" w:hAnsi="宋体" w:cs="宋体"/>
          <w:szCs w:val="21"/>
          <w:lang w:val="en-US" w:eastAsia="zh-CN"/>
        </w:rPr>
        <w:t>，</w:t>
      </w:r>
      <w:r>
        <w:rPr>
          <w:rFonts w:hint="eastAsia" w:ascii="宋体" w:hAnsi="宋体" w:eastAsia="宋体" w:cs="宋体"/>
          <w:szCs w:val="21"/>
        </w:rPr>
        <w:t>歌曲唱出了劳动人民和自然融为一体的深厚感情。</w:t>
      </w:r>
      <w:r>
        <w:rPr>
          <w:rFonts w:hint="eastAsia" w:ascii="宋体" w:hAnsi="宋体" w:eastAsia="宋体" w:cs="宋体"/>
          <w:szCs w:val="21"/>
          <w:lang w:eastAsia="zh-CN"/>
        </w:rPr>
        <w:t>围绕教学目标，紧扣情感主题，通过让学生了解台湾的历史、文化以及风俗习惯等相关知识的同时，进一步感受、理解台湾与祖国大陆不可分割的历史事实和海峡两岸同胞血浓于水的亲情，激发学生的爱国情感，拓展学生的文化视野，提高学生的人文素养。</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ascii="Times New Roman" w:hAnsi="Times New Roman"/>
          <w:sz w:val="24"/>
          <w:szCs w:val="24"/>
        </w:rPr>
      </w:pPr>
      <w:r>
        <w:rPr>
          <w:rFonts w:hint="eastAsia" w:ascii="Times New Roman" w:hAnsi="Times New Roman"/>
          <w:b/>
          <w:sz w:val="24"/>
          <w:szCs w:val="24"/>
        </w:rPr>
        <w:t>3.学情分析</w:t>
      </w:r>
    </w:p>
    <w:p>
      <w:pPr>
        <w:ind w:firstLine="420" w:firstLineChars="200"/>
        <w:jc w:val="left"/>
        <w:rPr>
          <w:rFonts w:hint="eastAsia"/>
          <w:szCs w:val="21"/>
        </w:rPr>
      </w:pPr>
      <w:r>
        <w:rPr>
          <w:rFonts w:hint="eastAsia" w:ascii="宋体" w:hAnsi="宋体" w:eastAsia="宋体" w:cs="宋体"/>
          <w:szCs w:val="21"/>
          <w:lang w:val="en-US" w:eastAsia="zh-CN"/>
        </w:rPr>
        <w:t>六年级学生已经具备了基本音乐理论，能准确的辨别歌曲情绪，并能及时反馈并加以表现和创编。对于学习识谱，学生的畏难情绪特别大，在教学当中，要趣味性的进行教学，本课选择富有特色的乐句进行教学加深学生印象，其余的乐句可通过模唱、师生配合的形式，降低困难，以帮助学生完成。在歌曲演唱当中，也存在一些音准、音高不能准确把握的情况，需要让学生体会歌曲情绪的同时加以指导，从而帮助其正确把握歌曲。</w:t>
      </w:r>
    </w:p>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ascii="Times New Roman" w:hAnsi="Times New Roman"/>
          <w:sz w:val="24"/>
          <w:szCs w:val="24"/>
        </w:rPr>
      </w:pPr>
      <w:r>
        <w:rPr>
          <w:rFonts w:hint="eastAsia" w:ascii="Times New Roman" w:hAnsi="Times New Roman"/>
          <w:b/>
          <w:sz w:val="24"/>
          <w:szCs w:val="24"/>
        </w:rPr>
        <w:t>4.学习目标</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学习目标1： 能用舒展流畅和轻快跳跃的声音演唱歌曲。</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学习目标2：在声势、体态律动、图形谱等活动中感受歌曲乐句、旋律等音乐要素的特点，体会它们在歌曲中的表现作用。</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学习目标3：初步了解、体验台湾高山族音乐文化特点。</w:t>
      </w:r>
    </w:p>
    <w:p>
      <w:pPr>
        <w:numPr>
          <w:ilvl w:val="0"/>
          <w:numId w:val="2"/>
        </w:numPr>
        <w:spacing w:line="360" w:lineRule="auto"/>
        <w:jc w:val="left"/>
        <w:rPr>
          <w:rFonts w:hint="eastAsia" w:ascii="Times New Roman" w:hAnsi="Times New Roman"/>
          <w:b/>
          <w:sz w:val="24"/>
          <w:szCs w:val="24"/>
        </w:rPr>
      </w:pPr>
      <w:r>
        <w:rPr>
          <w:rFonts w:hint="eastAsia" w:ascii="Times New Roman" w:hAnsi="Times New Roman"/>
          <w:b/>
          <w:sz w:val="24"/>
          <w:szCs w:val="24"/>
          <w:lang w:eastAsia="zh-CN"/>
        </w:rPr>
        <w:t>教学重难点：</w:t>
      </w:r>
      <w:r>
        <w:rPr>
          <w:rFonts w:hint="eastAsia" w:ascii="宋体" w:hAnsi="宋体" w:eastAsia="宋体" w:cs="宋体"/>
          <w:szCs w:val="21"/>
          <w:lang w:val="en-US" w:eastAsia="zh-CN"/>
        </w:rPr>
        <w:t>舒展流畅和轻快跳跃的声音演唱歌曲。</w:t>
      </w:r>
    </w:p>
    <w:p>
      <w:pPr>
        <w:numPr>
          <w:ilvl w:val="0"/>
          <w:numId w:val="2"/>
        </w:numPr>
        <w:spacing w:line="360" w:lineRule="auto"/>
        <w:jc w:val="left"/>
        <w:rPr>
          <w:rFonts w:hint="eastAsia" w:ascii="Times New Roman" w:hAnsi="Times New Roman"/>
          <w:b/>
          <w:sz w:val="24"/>
          <w:szCs w:val="24"/>
        </w:rPr>
      </w:pPr>
      <w:r>
        <w:rPr>
          <w:rFonts w:hint="eastAsia" w:ascii="Times New Roman" w:hAnsi="Times New Roman"/>
          <w:b/>
          <w:sz w:val="24"/>
          <w:szCs w:val="24"/>
        </w:rPr>
        <w:t>学习</w:t>
      </w:r>
      <w:r>
        <w:rPr>
          <w:rFonts w:hint="eastAsia" w:ascii="Times New Roman" w:hAnsi="Times New Roman"/>
          <w:b/>
          <w:sz w:val="24"/>
          <w:szCs w:val="24"/>
          <w:lang w:eastAsia="zh-CN"/>
        </w:rPr>
        <w:t>资源：钢琴、多媒体、竹竿</w:t>
      </w:r>
    </w:p>
    <w:p>
      <w:pPr>
        <w:numPr>
          <w:ilvl w:val="0"/>
          <w:numId w:val="2"/>
        </w:numPr>
        <w:spacing w:line="360" w:lineRule="auto"/>
        <w:jc w:val="left"/>
        <w:rPr>
          <w:rFonts w:hint="eastAsia" w:ascii="Times New Roman" w:hAnsi="Times New Roman"/>
          <w:b/>
          <w:sz w:val="24"/>
          <w:szCs w:val="24"/>
        </w:rPr>
      </w:pPr>
      <w:r>
        <w:rPr>
          <w:rFonts w:hint="eastAsia" w:ascii="Times New Roman" w:hAnsi="Times New Roman"/>
          <w:b/>
          <w:sz w:val="24"/>
          <w:szCs w:val="24"/>
          <w:lang w:eastAsia="zh-CN"/>
        </w:rPr>
        <w:t>教学过程：</w:t>
      </w:r>
    </w:p>
    <w:tbl>
      <w:tblPr>
        <w:tblStyle w:val="2"/>
        <w:tblW w:w="10558" w:type="dxa"/>
        <w:tblInd w:w="7"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5533"/>
        <w:gridCol w:w="5025"/>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7" w:hRule="atLeast"/>
        </w:trPr>
        <w:tc>
          <w:tcPr>
            <w:tcW w:w="5533"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教师活动</w:t>
            </w:r>
          </w:p>
        </w:tc>
        <w:tc>
          <w:tcPr>
            <w:tcW w:w="5025"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学生活动</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7" w:hRule="atLeast"/>
        </w:trPr>
        <w:tc>
          <w:tcPr>
            <w:tcW w:w="10558" w:type="dxa"/>
            <w:gridSpan w:val="2"/>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环节一：</w:t>
            </w:r>
            <w:r>
              <w:rPr>
                <w:rFonts w:hint="eastAsia" w:ascii="Times New Roman" w:hAnsi="Times New Roman"/>
                <w:b/>
                <w:sz w:val="24"/>
                <w:szCs w:val="24"/>
                <w:lang w:eastAsia="zh-CN"/>
              </w:rPr>
              <w:t>情境创设</w:t>
            </w:r>
            <w:r>
              <w:rPr>
                <w:rFonts w:hint="eastAsia" w:ascii="Times New Roman" w:hAnsi="Times New Roman"/>
                <w:b/>
                <w:sz w:val="24"/>
                <w:szCs w:val="24"/>
              </w:rPr>
              <w:t>，</w:t>
            </w:r>
            <w:r>
              <w:rPr>
                <w:rFonts w:hint="eastAsia" w:ascii="Times New Roman" w:hAnsi="Times New Roman"/>
                <w:b/>
                <w:sz w:val="24"/>
                <w:szCs w:val="24"/>
                <w:lang w:eastAsia="zh-CN"/>
              </w:rPr>
              <w:t>导入新课</w:t>
            </w:r>
            <w:r>
              <w:rPr>
                <w:rFonts w:hint="eastAsia" w:ascii="Times New Roman" w:hAnsi="Times New Roman"/>
                <w:b/>
                <w:sz w:val="24"/>
                <w:szCs w:val="24"/>
              </w:rPr>
              <w:t xml:space="preserve"> </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846" w:hRule="atLeast"/>
        </w:trPr>
        <w:tc>
          <w:tcPr>
            <w:tcW w:w="5533" w:type="dxa"/>
            <w:shd w:val="clear" w:color="auto" w:fill="auto"/>
          </w:tcPr>
          <w:p>
            <w:pPr>
              <w:spacing w:line="360" w:lineRule="exact"/>
              <w:jc w:val="left"/>
              <w:rPr>
                <w:rFonts w:hint="eastAsia" w:ascii="Times New Roman" w:hAnsi="Times New Roman"/>
                <w:b/>
                <w:sz w:val="24"/>
                <w:szCs w:val="24"/>
              </w:rPr>
            </w:pPr>
            <w:r>
              <w:rPr>
                <w:rFonts w:hint="eastAsia" w:ascii="Times New Roman" w:hAnsi="Times New Roman"/>
                <w:b/>
                <w:sz w:val="24"/>
                <w:szCs w:val="24"/>
              </w:rPr>
              <w:t>教师活动1</w:t>
            </w:r>
          </w:p>
          <w:p>
            <w:pPr>
              <w:numPr>
                <w:ilvl w:val="0"/>
                <w:numId w:val="3"/>
              </w:numPr>
              <w:spacing w:line="360" w:lineRule="exact"/>
              <w:jc w:val="left"/>
              <w:rPr>
                <w:rFonts w:hint="eastAsia"/>
                <w:szCs w:val="21"/>
              </w:rPr>
            </w:pPr>
            <w:r>
              <w:rPr>
                <w:rFonts w:hint="eastAsia"/>
                <w:szCs w:val="21"/>
                <w:lang w:eastAsia="zh-CN"/>
              </w:rPr>
              <w:t>带领学生学跳舞蹈</w:t>
            </w:r>
          </w:p>
          <w:p>
            <w:pPr>
              <w:numPr>
                <w:ilvl w:val="0"/>
                <w:numId w:val="0"/>
              </w:numPr>
              <w:spacing w:line="360" w:lineRule="exact"/>
              <w:jc w:val="left"/>
              <w:rPr>
                <w:rFonts w:hint="eastAsia"/>
                <w:szCs w:val="21"/>
              </w:rPr>
            </w:pPr>
            <w:r>
              <w:rPr>
                <w:rFonts w:hint="eastAsia"/>
                <w:szCs w:val="21"/>
                <w:lang w:eastAsia="zh-CN"/>
              </w:rPr>
              <w:t>（律动感知音乐节拍、乐句）</w:t>
            </w:r>
          </w:p>
          <w:p>
            <w:pPr>
              <w:numPr>
                <w:ilvl w:val="0"/>
                <w:numId w:val="3"/>
              </w:numPr>
              <w:spacing w:line="360" w:lineRule="exact"/>
              <w:jc w:val="left"/>
              <w:rPr>
                <w:rFonts w:hint="eastAsia"/>
                <w:szCs w:val="21"/>
              </w:rPr>
            </w:pPr>
            <w:r>
              <w:rPr>
                <w:rFonts w:hint="eastAsia"/>
                <w:szCs w:val="21"/>
              </w:rPr>
              <w:t>播放“台湾高山族风情”</w:t>
            </w:r>
            <w:r>
              <w:rPr>
                <w:rFonts w:hint="eastAsia"/>
                <w:szCs w:val="21"/>
                <w:lang w:eastAsia="zh-CN"/>
              </w:rPr>
              <w:t>视频</w:t>
            </w:r>
            <w:r>
              <w:rPr>
                <w:rFonts w:hint="eastAsia"/>
                <w:szCs w:val="21"/>
              </w:rPr>
              <w:t>，说明学习任务；</w:t>
            </w:r>
          </w:p>
          <w:p>
            <w:pPr>
              <w:numPr>
                <w:ilvl w:val="0"/>
                <w:numId w:val="3"/>
              </w:numPr>
              <w:spacing w:line="360" w:lineRule="exact"/>
              <w:jc w:val="left"/>
              <w:rPr>
                <w:szCs w:val="21"/>
              </w:rPr>
            </w:pPr>
            <w:r>
              <w:rPr>
                <w:rFonts w:hint="eastAsia"/>
                <w:szCs w:val="21"/>
                <w:lang w:eastAsia="zh-CN"/>
              </w:rPr>
              <w:t>与生交流、</w:t>
            </w:r>
            <w:r>
              <w:rPr>
                <w:szCs w:val="21"/>
              </w:rPr>
              <w:t>教师</w:t>
            </w:r>
            <w:r>
              <w:rPr>
                <w:rFonts w:hint="eastAsia"/>
                <w:szCs w:val="21"/>
                <w:lang w:eastAsia="zh-CN"/>
              </w:rPr>
              <w:t>总结。</w:t>
            </w:r>
          </w:p>
        </w:tc>
        <w:tc>
          <w:tcPr>
            <w:tcW w:w="5025" w:type="dxa"/>
            <w:shd w:val="clear" w:color="auto" w:fill="auto"/>
          </w:tcPr>
          <w:p>
            <w:pPr>
              <w:spacing w:line="360" w:lineRule="exact"/>
              <w:jc w:val="left"/>
              <w:rPr>
                <w:rFonts w:hint="eastAsia" w:ascii="Times New Roman" w:hAnsi="Times New Roman"/>
                <w:b/>
                <w:sz w:val="24"/>
                <w:szCs w:val="24"/>
              </w:rPr>
            </w:pPr>
            <w:r>
              <w:rPr>
                <w:rFonts w:hint="eastAsia" w:ascii="Times New Roman" w:hAnsi="Times New Roman"/>
                <w:b/>
                <w:sz w:val="24"/>
                <w:szCs w:val="24"/>
              </w:rPr>
              <w:t>学生活动1</w:t>
            </w:r>
          </w:p>
          <w:p>
            <w:pPr>
              <w:numPr>
                <w:ilvl w:val="0"/>
                <w:numId w:val="4"/>
              </w:numPr>
              <w:spacing w:line="360" w:lineRule="exact"/>
              <w:jc w:val="left"/>
              <w:rPr>
                <w:rFonts w:hint="eastAsia" w:ascii="Times New Roman" w:hAnsi="Times New Roman"/>
                <w:szCs w:val="21"/>
                <w:lang w:eastAsia="zh-CN"/>
              </w:rPr>
            </w:pPr>
            <w:r>
              <w:rPr>
                <w:rFonts w:hint="eastAsia" w:ascii="Times New Roman" w:hAnsi="Times New Roman"/>
                <w:szCs w:val="21"/>
                <w:lang w:eastAsia="zh-CN"/>
              </w:rPr>
              <w:t>学跳舞蹈，感受高山族歌曲风格特点；</w:t>
            </w:r>
          </w:p>
          <w:p>
            <w:pPr>
              <w:numPr>
                <w:ilvl w:val="0"/>
                <w:numId w:val="0"/>
              </w:numPr>
              <w:spacing w:line="360" w:lineRule="exact"/>
              <w:jc w:val="left"/>
              <w:rPr>
                <w:rFonts w:hint="eastAsia" w:ascii="Times New Roman" w:hAnsi="Times New Roman"/>
                <w:szCs w:val="21"/>
                <w:lang w:eastAsia="zh-CN"/>
              </w:rPr>
            </w:pPr>
            <w:r>
              <w:rPr>
                <w:rFonts w:hint="eastAsia" w:ascii="Times New Roman" w:hAnsi="Times New Roman"/>
                <w:szCs w:val="21"/>
                <w:lang w:eastAsia="zh-CN"/>
              </w:rPr>
              <w:t>（注重韵律感、力求节奏的准确）</w:t>
            </w:r>
          </w:p>
          <w:p>
            <w:pPr>
              <w:numPr>
                <w:ilvl w:val="0"/>
                <w:numId w:val="4"/>
              </w:numPr>
              <w:spacing w:line="360" w:lineRule="exact"/>
              <w:jc w:val="left"/>
              <w:rPr>
                <w:szCs w:val="21"/>
              </w:rPr>
            </w:pPr>
            <w:r>
              <w:rPr>
                <w:rFonts w:hint="eastAsia" w:ascii="Times New Roman" w:hAnsi="Times New Roman"/>
                <w:szCs w:val="21"/>
                <w:lang w:eastAsia="zh-CN"/>
              </w:rPr>
              <w:t>观看“台湾高山族风情”，感受高山族人文风情。</w:t>
            </w:r>
          </w:p>
          <w:p>
            <w:pPr>
              <w:numPr>
                <w:ilvl w:val="0"/>
                <w:numId w:val="4"/>
              </w:numPr>
              <w:spacing w:line="360" w:lineRule="exact"/>
              <w:jc w:val="left"/>
              <w:rPr>
                <w:szCs w:val="21"/>
              </w:rPr>
            </w:pPr>
            <w:r>
              <w:rPr>
                <w:rFonts w:hint="eastAsia"/>
                <w:szCs w:val="21"/>
                <w:lang w:eastAsia="zh-CN"/>
              </w:rPr>
              <w:t>交流，互动。</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10558" w:type="dxa"/>
            <w:gridSpan w:val="2"/>
            <w:shd w:val="clear" w:color="auto" w:fill="auto"/>
          </w:tcPr>
          <w:p>
            <w:pPr>
              <w:spacing w:line="360" w:lineRule="auto"/>
              <w:jc w:val="left"/>
              <w:rPr>
                <w:rFonts w:hint="eastAsia" w:ascii="Times New Roman" w:hAnsi="Times New Roman" w:eastAsia="宋体"/>
                <w:b/>
                <w:sz w:val="24"/>
                <w:szCs w:val="24"/>
                <w:lang w:eastAsia="zh-CN"/>
              </w:rPr>
            </w:pPr>
            <w:r>
              <w:rPr>
                <w:rFonts w:hint="eastAsia" w:ascii="Times New Roman" w:hAnsi="Times New Roman"/>
                <w:b/>
                <w:sz w:val="24"/>
                <w:szCs w:val="24"/>
              </w:rPr>
              <w:t>环节二：</w:t>
            </w:r>
            <w:r>
              <w:rPr>
                <w:rFonts w:hint="eastAsia" w:ascii="Times New Roman" w:hAnsi="Times New Roman"/>
                <w:b/>
                <w:sz w:val="24"/>
                <w:szCs w:val="24"/>
                <w:lang w:eastAsia="zh-CN"/>
              </w:rPr>
              <w:t>趣味教学</w:t>
            </w:r>
            <w:r>
              <w:rPr>
                <w:rFonts w:hint="eastAsia" w:ascii="Times New Roman" w:hAnsi="Times New Roman"/>
                <w:b/>
                <w:sz w:val="24"/>
                <w:szCs w:val="24"/>
              </w:rPr>
              <w:t>，</w:t>
            </w:r>
            <w:r>
              <w:rPr>
                <w:rFonts w:hint="eastAsia" w:ascii="Times New Roman" w:hAnsi="Times New Roman"/>
                <w:b/>
                <w:sz w:val="24"/>
                <w:szCs w:val="24"/>
                <w:lang w:eastAsia="zh-CN"/>
              </w:rPr>
              <w:t>深化过程</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5533"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教师活动2</w:t>
            </w:r>
          </w:p>
          <w:p>
            <w:pPr>
              <w:numPr>
                <w:ilvl w:val="0"/>
                <w:numId w:val="5"/>
              </w:numPr>
              <w:spacing w:line="360" w:lineRule="exact"/>
              <w:jc w:val="left"/>
              <w:rPr>
                <w:rFonts w:hint="eastAsia" w:ascii="宋体" w:hAnsi="宋体" w:eastAsia="宋体" w:cs="宋体"/>
                <w:szCs w:val="21"/>
              </w:rPr>
            </w:pPr>
            <w:r>
              <w:rPr>
                <w:rFonts w:hint="eastAsia" w:ascii="宋体" w:hAnsi="宋体" w:eastAsia="宋体" w:cs="宋体"/>
                <w:szCs w:val="21"/>
                <w:lang w:eastAsia="zh-CN"/>
              </w:rPr>
              <w:t>通过示范、对比聆听法指导学生哼唱旋律、演唱</w:t>
            </w:r>
          </w:p>
          <w:p>
            <w:pPr>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1654175" cy="574675"/>
                  <wp:effectExtent l="0" t="0" r="3175"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54175" cy="574675"/>
                          </a:xfrm>
                          <a:prstGeom prst="rect">
                            <a:avLst/>
                          </a:prstGeom>
                          <a:noFill/>
                          <a:ln w="9525">
                            <a:noFill/>
                          </a:ln>
                        </pic:spPr>
                      </pic:pic>
                    </a:graphicData>
                  </a:graphic>
                </wp:inline>
              </w:drawing>
            </w:r>
          </w:p>
          <w:p>
            <w:pPr>
              <w:jc w:val="both"/>
              <w:rPr>
                <w:rFonts w:hint="eastAsia" w:ascii="宋体" w:hAnsi="宋体" w:eastAsia="宋体" w:cs="宋体"/>
                <w:sz w:val="21"/>
                <w:szCs w:val="21"/>
                <w:lang w:val="en-US" w:eastAsia="zh-CN"/>
              </w:rPr>
            </w:pPr>
            <w:r>
              <w:rPr>
                <w:rFonts w:hint="eastAsia" w:ascii="宋体" w:hAnsi="宋体" w:cs="宋体"/>
                <w:kern w:val="0"/>
                <w:sz w:val="24"/>
                <w:szCs w:val="24"/>
                <w:lang w:val="en-US" w:eastAsia="zh-CN" w:bidi="ar"/>
              </w:rPr>
              <w:t xml:space="preserve"> </w:t>
            </w:r>
            <w:r>
              <w:rPr>
                <w:rFonts w:hint="eastAsia" w:ascii="宋体" w:hAnsi="宋体" w:eastAsia="宋体" w:cs="宋体"/>
                <w:szCs w:val="21"/>
                <w:lang w:val="en-US" w:eastAsia="zh-CN"/>
              </w:rPr>
              <w:t>（1）</w:t>
            </w:r>
            <w:r>
              <w:rPr>
                <w:rFonts w:hint="eastAsia" w:ascii="宋体" w:hAnsi="宋体" w:eastAsia="宋体" w:cs="宋体"/>
                <w:sz w:val="21"/>
                <w:szCs w:val="21"/>
                <w:lang w:val="en-US" w:eastAsia="zh-CN"/>
              </w:rPr>
              <w:t>出示旋律，弹奏，指导学生跟琴哼唱</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Cs w:val="21"/>
                <w:lang w:val="en-US" w:eastAsia="zh-CN"/>
              </w:rPr>
              <w:t>（2）</w:t>
            </w:r>
            <w:r>
              <w:rPr>
                <w:rFonts w:hint="eastAsia" w:ascii="宋体" w:hAnsi="宋体" w:eastAsia="宋体" w:cs="宋体"/>
                <w:sz w:val="21"/>
                <w:szCs w:val="21"/>
                <w:lang w:val="en-US" w:eastAsia="zh-CN"/>
              </w:rPr>
              <w:t>出示歌词，加入“头发舞”“</w:t>
            </w:r>
            <w:r>
              <w:rPr>
                <w:rFonts w:hint="eastAsia" w:ascii="宋体" w:hAnsi="宋体" w:eastAsia="宋体" w:cs="宋体"/>
                <w:sz w:val="21"/>
                <w:szCs w:val="21"/>
              </w:rPr>
              <w:t>杵舞</w:t>
            </w:r>
            <w:r>
              <w:rPr>
                <w:rFonts w:hint="eastAsia" w:ascii="宋体" w:hAnsi="宋体" w:eastAsia="宋体" w:cs="宋体"/>
                <w:sz w:val="21"/>
                <w:szCs w:val="21"/>
                <w:lang w:val="en-US" w:eastAsia="zh-CN"/>
              </w:rPr>
              <w:t>”的人文风情，通过动作、表情，声情并茂示范感染学生，体会情绪、把握演唱。</w:t>
            </w:r>
          </w:p>
          <w:p>
            <w:pPr>
              <w:jc w:val="both"/>
              <w:rPr>
                <w:rFonts w:hint="eastAsia" w:ascii="宋体" w:hAnsi="宋体" w:eastAsia="宋体" w:cs="宋体"/>
                <w:sz w:val="21"/>
                <w:szCs w:val="21"/>
                <w:lang w:val="en-US" w:eastAsia="zh-CN"/>
              </w:rPr>
            </w:pPr>
          </w:p>
          <w:p>
            <w:pPr>
              <w:numPr>
                <w:ilvl w:val="0"/>
                <w:numId w:val="5"/>
              </w:numPr>
              <w:spacing w:line="360" w:lineRule="exact"/>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出示全曲旋律，设问：这段旋律在歌曲中出现了几次，哪一句有变化？</w:t>
            </w:r>
          </w:p>
          <w:p>
            <w:pPr>
              <w:numPr>
                <w:ilvl w:val="0"/>
                <w:numId w:val="0"/>
              </w:numPr>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（教师弹奏，提醒学生聆听习惯）</w:t>
            </w:r>
          </w:p>
          <w:p>
            <w:pPr>
              <w:numPr>
                <w:ilvl w:val="0"/>
                <w:numId w:val="5"/>
              </w:numPr>
              <w:spacing w:line="360" w:lineRule="exact"/>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出示相似句旋律，教唱</w:t>
            </w:r>
          </w:p>
          <w:p>
            <w:pPr>
              <w:keepNext w:val="0"/>
              <w:keepLines w:val="0"/>
              <w:widowControl/>
              <w:suppressLineNumbers w:val="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drawing>
                <wp:inline distT="0" distB="0" distL="114300" distR="114300">
                  <wp:extent cx="2174240" cy="699770"/>
                  <wp:effectExtent l="0" t="0" r="16510" b="5080"/>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5"/>
                          <a:stretch>
                            <a:fillRect/>
                          </a:stretch>
                        </pic:blipFill>
                        <pic:spPr>
                          <a:xfrm>
                            <a:off x="0" y="0"/>
                            <a:ext cx="2174240" cy="699770"/>
                          </a:xfrm>
                          <a:prstGeom prst="rect">
                            <a:avLst/>
                          </a:prstGeom>
                          <a:noFill/>
                          <a:ln w="9525">
                            <a:noFill/>
                          </a:ln>
                        </pic:spPr>
                      </pic:pic>
                    </a:graphicData>
                  </a:graphic>
                </wp:inline>
              </w:drawing>
            </w:r>
          </w:p>
          <w:p>
            <w:pPr>
              <w:numPr>
                <w:ilvl w:val="0"/>
                <w:numId w:val="6"/>
              </w:numPr>
              <w:spacing w:line="360" w:lineRule="exact"/>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钢琴带唱</w:t>
            </w:r>
          </w:p>
          <w:p>
            <w:pPr>
              <w:numPr>
                <w:ilvl w:val="0"/>
                <w:numId w:val="6"/>
              </w:numPr>
              <w:spacing w:line="360" w:lineRule="exact"/>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老师示范（结合歌词，手势动作边演示，边范唱，让学生感受“碧水围着青山转”）</w:t>
            </w:r>
          </w:p>
          <w:p>
            <w:pPr>
              <w:numPr>
                <w:ilvl w:val="0"/>
                <w:numId w:val="5"/>
              </w:numPr>
              <w:spacing w:line="360" w:lineRule="exact"/>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揭题，教师声情并茂范唱全曲</w:t>
            </w:r>
          </w:p>
          <w:p>
            <w:pPr>
              <w:numPr>
                <w:ilvl w:val="0"/>
                <w:numId w:val="0"/>
              </w:numPr>
              <w:spacing w:line="360" w:lineRule="exact"/>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*范唱注重情感投入，（情绪、动作、表情）目的：感染学生</w:t>
            </w:r>
          </w:p>
          <w:p>
            <w:pPr>
              <w:numPr>
                <w:ilvl w:val="0"/>
                <w:numId w:val="5"/>
              </w:numPr>
              <w:spacing w:line="360" w:lineRule="exact"/>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带领学生学唱歌曲</w:t>
            </w:r>
          </w:p>
          <w:p>
            <w:pPr>
              <w:widowControl w:val="0"/>
              <w:numPr>
                <w:ilvl w:val="0"/>
                <w:numId w:val="0"/>
              </w:numPr>
              <w:spacing w:line="360" w:lineRule="exact"/>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*提醒学生演唱状态、以及一字多音准确演唱</w:t>
            </w:r>
          </w:p>
          <w:p>
            <w:pPr>
              <w:numPr>
                <w:ilvl w:val="0"/>
                <w:numId w:val="0"/>
              </w:numPr>
              <w:spacing w:line="360" w:lineRule="exact"/>
              <w:ind w:lef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*注重音乐完整性，可完整跟琴两遍。</w:t>
            </w:r>
          </w:p>
          <w:p>
            <w:pPr>
              <w:numPr>
                <w:ilvl w:val="0"/>
                <w:numId w:val="5"/>
              </w:numPr>
              <w:spacing w:line="360" w:lineRule="exact"/>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结合演唱情况，纠错</w:t>
            </w:r>
          </w:p>
          <w:p>
            <w:pPr>
              <w:numPr>
                <w:ilvl w:val="0"/>
                <w:numId w:val="0"/>
              </w:numPr>
              <w:spacing w:line="360" w:lineRule="exact"/>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*抓住音乐形象，用音乐本身的魅力吸引学生，通过一幅画面解决一字多音。通过音乐对比解决前后歌词对应。多范唱，少讲解</w:t>
            </w:r>
          </w:p>
          <w:p>
            <w:pPr>
              <w:numPr>
                <w:ilvl w:val="0"/>
                <w:numId w:val="0"/>
              </w:numPr>
              <w:spacing w:line="360" w:lineRule="exact"/>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带领学生完整演唱第一段</w:t>
            </w:r>
          </w:p>
          <w:p>
            <w:pPr>
              <w:numPr>
                <w:ilvl w:val="0"/>
                <w:numId w:val="5"/>
              </w:numPr>
              <w:spacing w:line="360" w:lineRule="exact"/>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带领学生完整演唱第二段</w:t>
            </w:r>
          </w:p>
          <w:p>
            <w:pPr>
              <w:numPr>
                <w:ilvl w:val="0"/>
                <w:numId w:val="0"/>
              </w:numPr>
              <w:spacing w:line="360" w:lineRule="exact"/>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*利用图谱，直观感知、对比最后一句。</w:t>
            </w:r>
          </w:p>
          <w:p>
            <w:pPr>
              <w:numPr>
                <w:ilvl w:val="0"/>
                <w:numId w:val="0"/>
              </w:numPr>
              <w:spacing w:line="360" w:lineRule="exact"/>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*弹奏第二段，指导并纠错</w:t>
            </w:r>
          </w:p>
          <w:p>
            <w:pPr>
              <w:numPr>
                <w:ilvl w:val="0"/>
                <w:numId w:val="5"/>
              </w:numPr>
              <w:spacing w:line="360" w:lineRule="exact"/>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教唱引子部分</w:t>
            </w:r>
          </w:p>
          <w:p>
            <w:pPr>
              <w:numPr>
                <w:ilvl w:val="0"/>
                <w:numId w:val="0"/>
              </w:numPr>
              <w:spacing w:line="360" w:lineRule="exact"/>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教师示范、通过动作，神态指导演唱</w:t>
            </w:r>
          </w:p>
          <w:p>
            <w:pPr>
              <w:numPr>
                <w:ilvl w:val="0"/>
                <w:numId w:val="5"/>
              </w:numPr>
              <w:spacing w:line="360" w:lineRule="exact"/>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歌曲进行处理，指导学生多种演唱形式演唱歌曲</w:t>
            </w:r>
          </w:p>
          <w:p>
            <w:pPr>
              <w:numPr>
                <w:ilvl w:val="0"/>
                <w:numId w:val="0"/>
              </w:numPr>
              <w:spacing w:line="360" w:lineRule="exact"/>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（歌曲时而舒展、自由，时而热情、奔放、跳跃。）</w:t>
            </w:r>
          </w:p>
          <w:p>
            <w:pPr>
              <w:numPr>
                <w:ilvl w:val="0"/>
                <w:numId w:val="5"/>
              </w:numPr>
              <w:spacing w:line="360" w:lineRule="exact"/>
              <w:ind w:left="0" w:leftChars="0" w:firstLine="0" w:firstLineChars="0"/>
              <w:jc w:val="left"/>
              <w:rPr>
                <w:rFonts w:hint="default" w:ascii="Times New Roman" w:hAnsi="Times New Roman"/>
                <w:szCs w:val="21"/>
                <w:lang w:val="en-US" w:eastAsia="zh-CN"/>
              </w:rPr>
            </w:pPr>
            <w:r>
              <w:rPr>
                <w:rFonts w:hint="eastAsia" w:ascii="宋体" w:hAnsi="宋体" w:eastAsia="宋体" w:cs="宋体"/>
                <w:sz w:val="21"/>
                <w:szCs w:val="21"/>
                <w:lang w:val="en-US" w:eastAsia="zh-CN"/>
              </w:rPr>
              <w:t>带领学生载歌载舞演唱全曲</w:t>
            </w:r>
          </w:p>
        </w:tc>
        <w:tc>
          <w:tcPr>
            <w:tcW w:w="5025"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学生活动2</w:t>
            </w:r>
          </w:p>
          <w:p>
            <w:pPr>
              <w:numPr>
                <w:ilvl w:val="0"/>
                <w:numId w:val="0"/>
              </w:numPr>
              <w:spacing w:line="360" w:lineRule="exact"/>
              <w:ind w:left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1.重点乐句学唱</w:t>
            </w:r>
          </w:p>
          <w:p>
            <w:pPr>
              <w:numPr>
                <w:ilvl w:val="0"/>
                <w:numId w:val="0"/>
              </w:numPr>
              <w:spacing w:line="360" w:lineRule="exact"/>
              <w:ind w:leftChars="0" w:firstLine="210" w:firstLine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*聆听、模唱</w:t>
            </w:r>
          </w:p>
          <w:p>
            <w:pPr>
              <w:numPr>
                <w:ilvl w:val="0"/>
                <w:numId w:val="0"/>
              </w:numPr>
              <w:spacing w:line="360" w:lineRule="exact"/>
              <w:ind w:leftChars="0" w:firstLine="210" w:firstLineChars="100"/>
              <w:jc w:val="left"/>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）尝试视唱旋律（根据学生情况，及时鼓励帮助）</w:t>
            </w:r>
          </w:p>
          <w:p>
            <w:pPr>
              <w:numPr>
                <w:ilvl w:val="0"/>
                <w:numId w:val="0"/>
              </w:numPr>
              <w:spacing w:line="360" w:lineRule="exact"/>
              <w:ind w:leftChars="0" w:firstLine="210" w:firstLine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（2）跟琴用“du”模唱</w:t>
            </w:r>
          </w:p>
          <w:p>
            <w:pPr>
              <w:numPr>
                <w:ilvl w:val="0"/>
                <w:numId w:val="0"/>
              </w:numPr>
              <w:spacing w:line="360" w:lineRule="exact"/>
              <w:ind w:leftChars="0" w:firstLine="210" w:firstLineChars="100"/>
              <w:jc w:val="left"/>
              <w:rPr>
                <w:rFonts w:hint="eastAsia" w:ascii="宋体" w:hAnsi="宋体" w:eastAsia="宋体" w:cs="宋体"/>
                <w:szCs w:val="21"/>
                <w:lang w:eastAsia="zh-CN"/>
              </w:rPr>
            </w:pPr>
            <w:r>
              <w:rPr>
                <w:rFonts w:hint="eastAsia" w:ascii="宋体" w:hAnsi="宋体" w:eastAsia="宋体" w:cs="宋体"/>
                <w:szCs w:val="21"/>
                <w:lang w:val="en-US" w:eastAsia="zh-CN"/>
              </w:rPr>
              <w:t>*跟琴唱词，</w:t>
            </w:r>
            <w:r>
              <w:rPr>
                <w:rFonts w:hint="eastAsia" w:ascii="宋体" w:hAnsi="宋体" w:eastAsia="宋体" w:cs="宋体"/>
                <w:szCs w:val="21"/>
                <w:lang w:eastAsia="zh-CN"/>
              </w:rPr>
              <w:t>尝试用欢快、跳动的声音演唱歌词。</w:t>
            </w:r>
          </w:p>
          <w:p>
            <w:pPr>
              <w:numPr>
                <w:ilvl w:val="0"/>
                <w:numId w:val="0"/>
              </w:numPr>
              <w:spacing w:line="360" w:lineRule="exact"/>
              <w:ind w:leftChars="0" w:firstLine="210" w:firstLineChars="100"/>
              <w:jc w:val="left"/>
              <w:rPr>
                <w:rFonts w:hint="eastAsia" w:ascii="宋体" w:hAnsi="宋体" w:eastAsia="宋体" w:cs="宋体"/>
                <w:szCs w:val="21"/>
                <w:lang w:eastAsia="zh-CN"/>
              </w:rPr>
            </w:pPr>
            <w:r>
              <w:rPr>
                <w:rFonts w:hint="eastAsia" w:ascii="宋体" w:hAnsi="宋体" w:eastAsia="宋体" w:cs="宋体"/>
                <w:szCs w:val="21"/>
                <w:lang w:val="en-US" w:eastAsia="zh-CN"/>
              </w:rPr>
              <w:t>*</w:t>
            </w:r>
            <w:r>
              <w:rPr>
                <w:rFonts w:hint="eastAsia" w:ascii="宋体" w:hAnsi="宋体" w:eastAsia="宋体" w:cs="宋体"/>
                <w:szCs w:val="21"/>
                <w:lang w:eastAsia="zh-CN"/>
              </w:rPr>
              <w:t>男女生配合，加上表情、动作，演唱这两句，表现出乐句韵味。</w:t>
            </w:r>
          </w:p>
          <w:p>
            <w:pPr>
              <w:widowControl w:val="0"/>
              <w:numPr>
                <w:ilvl w:val="0"/>
                <w:numId w:val="0"/>
              </w:numPr>
              <w:spacing w:line="360" w:lineRule="exact"/>
              <w:ind w:left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2.学生聆听，内心哼唱，思考</w:t>
            </w:r>
          </w:p>
          <w:p>
            <w:pPr>
              <w:widowControl w:val="0"/>
              <w:numPr>
                <w:ilvl w:val="0"/>
                <w:numId w:val="0"/>
              </w:num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师生交流（出现3次，最后1遍发生变化）</w:t>
            </w:r>
          </w:p>
          <w:p>
            <w:pPr>
              <w:widowControl w:val="0"/>
              <w:numPr>
                <w:ilvl w:val="0"/>
                <w:numId w:val="0"/>
              </w:numPr>
              <w:spacing w:line="360" w:lineRule="exact"/>
              <w:jc w:val="left"/>
              <w:rPr>
                <w:rFonts w:hint="eastAsia" w:ascii="宋体" w:hAnsi="宋体" w:eastAsia="宋体" w:cs="宋体"/>
                <w:szCs w:val="21"/>
                <w:lang w:val="en-US" w:eastAsia="zh-CN"/>
              </w:rPr>
            </w:pPr>
          </w:p>
          <w:p>
            <w:pPr>
              <w:widowControl w:val="0"/>
              <w:numPr>
                <w:ilvl w:val="0"/>
                <w:numId w:val="0"/>
              </w:num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3.学唱相似乐句</w:t>
            </w:r>
          </w:p>
          <w:p>
            <w:pPr>
              <w:widowControl w:val="0"/>
              <w:numPr>
                <w:ilvl w:val="0"/>
                <w:numId w:val="0"/>
              </w:numPr>
              <w:spacing w:line="360" w:lineRule="exact"/>
              <w:ind w:leftChars="0"/>
              <w:jc w:val="left"/>
              <w:rPr>
                <w:rFonts w:hint="eastAsia" w:ascii="宋体" w:hAnsi="宋体" w:eastAsia="宋体" w:cs="宋体"/>
                <w:szCs w:val="21"/>
                <w:lang w:val="en-US" w:eastAsia="zh-CN"/>
              </w:rPr>
            </w:pPr>
          </w:p>
          <w:p>
            <w:pPr>
              <w:widowControl w:val="0"/>
              <w:numPr>
                <w:ilvl w:val="0"/>
                <w:numId w:val="7"/>
              </w:numPr>
              <w:spacing w:line="360" w:lineRule="exact"/>
              <w:ind w:left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学生跟琴轻声哼唱</w:t>
            </w:r>
          </w:p>
          <w:p>
            <w:pPr>
              <w:widowControl w:val="0"/>
              <w:numPr>
                <w:ilvl w:val="0"/>
                <w:numId w:val="7"/>
              </w:numPr>
              <w:spacing w:line="360" w:lineRule="exact"/>
              <w:ind w:left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聆听感悟（感受旋律走向、音准、节奏）</w:t>
            </w:r>
          </w:p>
          <w:p>
            <w:pPr>
              <w:widowControl w:val="0"/>
              <w:numPr>
                <w:ilvl w:val="0"/>
                <w:numId w:val="7"/>
              </w:numPr>
              <w:spacing w:line="360" w:lineRule="exact"/>
              <w:ind w:left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模仿演唱</w:t>
            </w:r>
          </w:p>
          <w:p>
            <w:pPr>
              <w:widowControl w:val="0"/>
              <w:numPr>
                <w:ilvl w:val="0"/>
                <w:numId w:val="0"/>
              </w:numPr>
              <w:spacing w:line="360" w:lineRule="exact"/>
              <w:jc w:val="left"/>
              <w:rPr>
                <w:rFonts w:hint="eastAsia" w:ascii="宋体" w:hAnsi="宋体" w:eastAsia="宋体" w:cs="宋体"/>
                <w:szCs w:val="21"/>
                <w:lang w:val="en-US" w:eastAsia="zh-CN"/>
              </w:rPr>
            </w:pPr>
          </w:p>
          <w:p>
            <w:pPr>
              <w:widowControl w:val="0"/>
              <w:numPr>
                <w:ilvl w:val="0"/>
                <w:numId w:val="0"/>
              </w:numPr>
              <w:spacing w:line="360" w:lineRule="exact"/>
              <w:jc w:val="left"/>
              <w:rPr>
                <w:rFonts w:hint="eastAsia" w:ascii="宋体" w:hAnsi="宋体" w:eastAsia="宋体" w:cs="宋体"/>
                <w:szCs w:val="21"/>
                <w:lang w:val="en-US" w:eastAsia="zh-CN"/>
              </w:rPr>
            </w:pPr>
          </w:p>
          <w:p>
            <w:pPr>
              <w:widowControl w:val="0"/>
              <w:numPr>
                <w:ilvl w:val="0"/>
                <w:numId w:val="4"/>
              </w:numPr>
              <w:spacing w:line="360" w:lineRule="exact"/>
              <w:ind w:left="0" w:leftChars="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学生聆听，弱声跟唱</w:t>
            </w:r>
          </w:p>
          <w:p>
            <w:pPr>
              <w:widowControl w:val="0"/>
              <w:numPr>
                <w:ilvl w:val="0"/>
                <w:numId w:val="0"/>
              </w:numPr>
              <w:spacing w:line="360" w:lineRule="exact"/>
              <w:ind w:leftChars="0"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*第一段听范唱，第二段轻声跟唱。</w:t>
            </w:r>
          </w:p>
          <w:p>
            <w:pPr>
              <w:widowControl w:val="0"/>
              <w:numPr>
                <w:ilvl w:val="0"/>
                <w:numId w:val="0"/>
              </w:numPr>
              <w:spacing w:line="360" w:lineRule="exact"/>
              <w:jc w:val="left"/>
              <w:rPr>
                <w:rFonts w:hint="eastAsia" w:ascii="宋体" w:hAnsi="宋体" w:eastAsia="宋体" w:cs="宋体"/>
                <w:szCs w:val="21"/>
                <w:lang w:val="en-US" w:eastAsia="zh-CN"/>
              </w:rPr>
            </w:pPr>
          </w:p>
          <w:p>
            <w:pPr>
              <w:widowControl w:val="0"/>
              <w:numPr>
                <w:ilvl w:val="0"/>
                <w:numId w:val="4"/>
              </w:numPr>
              <w:spacing w:line="360" w:lineRule="exact"/>
              <w:ind w:left="0" w:leftChars="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跟琴轻声唱词</w:t>
            </w:r>
          </w:p>
          <w:p>
            <w:pPr>
              <w:widowControl w:val="0"/>
              <w:numPr>
                <w:ilvl w:val="0"/>
                <w:numId w:val="0"/>
              </w:numPr>
              <w:spacing w:line="360" w:lineRule="exact"/>
              <w:ind w:left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学生完整唱词，整体学唱歌曲</w:t>
            </w:r>
          </w:p>
          <w:p>
            <w:pPr>
              <w:widowControl w:val="0"/>
              <w:numPr>
                <w:ilvl w:val="0"/>
                <w:numId w:val="0"/>
              </w:numPr>
              <w:spacing w:line="360" w:lineRule="exact"/>
              <w:ind w:leftChars="0" w:firstLine="210" w:firstLine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*注意轻声演唱</w:t>
            </w:r>
          </w:p>
          <w:p>
            <w:pPr>
              <w:widowControl w:val="0"/>
              <w:numPr>
                <w:ilvl w:val="0"/>
                <w:numId w:val="0"/>
              </w:numPr>
              <w:spacing w:line="360" w:lineRule="exact"/>
              <w:jc w:val="left"/>
              <w:rPr>
                <w:rFonts w:hint="eastAsia" w:ascii="宋体" w:hAnsi="宋体" w:eastAsia="宋体" w:cs="宋体"/>
                <w:szCs w:val="21"/>
                <w:lang w:val="en-US" w:eastAsia="zh-CN"/>
              </w:rPr>
            </w:pPr>
          </w:p>
          <w:p>
            <w:pPr>
              <w:widowControl w:val="0"/>
              <w:numPr>
                <w:ilvl w:val="0"/>
                <w:numId w:val="4"/>
              </w:numPr>
              <w:spacing w:line="360" w:lineRule="exact"/>
              <w:ind w:left="0" w:leftChars="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聆听、对比、体验的方式纠错</w:t>
            </w:r>
          </w:p>
          <w:p>
            <w:pPr>
              <w:numPr>
                <w:ilvl w:val="0"/>
                <w:numId w:val="0"/>
              </w:numPr>
              <w:spacing w:line="360" w:lineRule="exact"/>
              <w:ind w:firstLine="210" w:firstLine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p>
          <w:p>
            <w:pPr>
              <w:numPr>
                <w:ilvl w:val="0"/>
                <w:numId w:val="0"/>
              </w:numPr>
              <w:spacing w:line="360" w:lineRule="exact"/>
              <w:ind w:firstLine="210" w:firstLine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从学生现场反馈来解决问题</w:t>
            </w:r>
          </w:p>
          <w:p>
            <w:pPr>
              <w:widowControl w:val="0"/>
              <w:numPr>
                <w:ilvl w:val="0"/>
                <w:numId w:val="0"/>
              </w:numPr>
              <w:spacing w:line="360" w:lineRule="exact"/>
              <w:ind w:leftChars="0"/>
              <w:jc w:val="left"/>
              <w:rPr>
                <w:rFonts w:hint="eastAsia" w:ascii="宋体" w:hAnsi="宋体" w:eastAsia="宋体" w:cs="宋体"/>
                <w:szCs w:val="21"/>
                <w:lang w:val="en-US" w:eastAsia="zh-CN"/>
              </w:rPr>
            </w:pPr>
          </w:p>
          <w:p>
            <w:pPr>
              <w:widowControl w:val="0"/>
              <w:numPr>
                <w:ilvl w:val="0"/>
                <w:numId w:val="4"/>
              </w:numPr>
              <w:spacing w:line="360" w:lineRule="exact"/>
              <w:ind w:left="0" w:leftChars="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学唱歌曲第二段</w:t>
            </w:r>
          </w:p>
          <w:p>
            <w:pPr>
              <w:widowControl w:val="0"/>
              <w:numPr>
                <w:ilvl w:val="0"/>
                <w:numId w:val="0"/>
              </w:numPr>
              <w:spacing w:line="360" w:lineRule="exact"/>
              <w:ind w:leftChars="0"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*划图形谱演唱学唱结束句，与老师配合演唱</w:t>
            </w:r>
          </w:p>
          <w:p>
            <w:pPr>
              <w:widowControl w:val="0"/>
              <w:numPr>
                <w:ilvl w:val="0"/>
                <w:numId w:val="0"/>
              </w:numPr>
              <w:spacing w:line="360" w:lineRule="exact"/>
              <w:ind w:leftChars="0"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*跟琴填词、学唱第二段，注意准确及情绪把握</w:t>
            </w:r>
          </w:p>
          <w:p>
            <w:pPr>
              <w:widowControl w:val="0"/>
              <w:numPr>
                <w:ilvl w:val="0"/>
                <w:numId w:val="4"/>
              </w:numPr>
              <w:spacing w:line="360" w:lineRule="exact"/>
              <w:ind w:left="0" w:leftChars="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聆听范唱、感悟寓意</w:t>
            </w:r>
          </w:p>
          <w:p>
            <w:pPr>
              <w:widowControl w:val="0"/>
              <w:numPr>
                <w:ilvl w:val="0"/>
                <w:numId w:val="0"/>
              </w:numPr>
              <w:spacing w:line="360" w:lineRule="exact"/>
              <w:ind w:left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弱声演唱引子部分，注意情绪把握。</w:t>
            </w:r>
          </w:p>
          <w:p>
            <w:pPr>
              <w:widowControl w:val="0"/>
              <w:numPr>
                <w:ilvl w:val="0"/>
                <w:numId w:val="4"/>
              </w:numPr>
              <w:spacing w:line="360" w:lineRule="exact"/>
              <w:ind w:left="0" w:leftChars="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跟着录，完整演唱全曲。</w:t>
            </w:r>
          </w:p>
          <w:p>
            <w:pPr>
              <w:widowControl w:val="0"/>
              <w:numPr>
                <w:ilvl w:val="0"/>
                <w:numId w:val="0"/>
              </w:numPr>
              <w:spacing w:line="360" w:lineRule="exact"/>
              <w:ind w:firstLine="210" w:firstLine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*男女生配合演唱歌曲</w:t>
            </w:r>
          </w:p>
          <w:p>
            <w:pPr>
              <w:widowControl w:val="0"/>
              <w:numPr>
                <w:ilvl w:val="0"/>
                <w:numId w:val="0"/>
              </w:numPr>
              <w:spacing w:line="360" w:lineRule="exact"/>
              <w:jc w:val="left"/>
              <w:rPr>
                <w:rFonts w:hint="default" w:ascii="Times New Roman" w:hAnsi="Times New Roman"/>
                <w:szCs w:val="21"/>
                <w:lang w:val="en-US" w:eastAsia="zh-CN"/>
              </w:rPr>
            </w:pPr>
            <w:r>
              <w:rPr>
                <w:rFonts w:hint="eastAsia" w:ascii="宋体" w:hAnsi="宋体" w:eastAsia="宋体" w:cs="宋体"/>
                <w:szCs w:val="21"/>
                <w:lang w:val="en-US" w:eastAsia="zh-CN"/>
              </w:rPr>
              <w:t>10.随音乐边唱边跳。</w:t>
            </w:r>
            <w:r>
              <w:rPr>
                <w:rFonts w:hint="eastAsia" w:ascii="Times New Roman" w:hAnsi="Times New Roman"/>
                <w:szCs w:val="21"/>
                <w:lang w:val="en-US" w:eastAsia="zh-CN"/>
              </w:rPr>
              <w:t xml:space="preserve"> </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7" w:hRule="atLeast"/>
        </w:trPr>
        <w:tc>
          <w:tcPr>
            <w:tcW w:w="10558" w:type="dxa"/>
            <w:gridSpan w:val="2"/>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环节三：</w:t>
            </w:r>
            <w:r>
              <w:rPr>
                <w:rFonts w:hint="eastAsia" w:ascii="Times New Roman" w:hAnsi="Times New Roman"/>
                <w:b/>
                <w:sz w:val="24"/>
                <w:szCs w:val="24"/>
                <w:lang w:eastAsia="zh-CN"/>
              </w:rPr>
              <w:t>拓展延伸</w:t>
            </w:r>
            <w:r>
              <w:rPr>
                <w:rFonts w:hint="eastAsia" w:ascii="Times New Roman" w:hAnsi="Times New Roman"/>
                <w:b/>
                <w:sz w:val="24"/>
                <w:szCs w:val="24"/>
              </w:rPr>
              <w:t>，运用新知</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89" w:hRule="atLeast"/>
        </w:trPr>
        <w:tc>
          <w:tcPr>
            <w:tcW w:w="5533" w:type="dxa"/>
            <w:shd w:val="clear" w:color="auto" w:fill="auto"/>
          </w:tcPr>
          <w:p>
            <w:pPr>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教师活动3</w:t>
            </w:r>
          </w:p>
          <w:p>
            <w:pPr>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创设“跳竹竿”活动</w:t>
            </w:r>
          </w:p>
          <w:p>
            <w:pPr>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（1）邀请学生和老师示范、下面的同学边唱边练习摇杆动作。</w:t>
            </w:r>
          </w:p>
          <w:p>
            <w:pPr>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*有节奏的做竹竿开合的动作，顺序第一二拍打开，三四拍合拢。</w:t>
            </w:r>
          </w:p>
          <w:p>
            <w:pPr>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（2）挑选学生上台摇杆，老师讲解、示范如何有节奏的来跳出。</w:t>
            </w:r>
          </w:p>
          <w:p>
            <w:pPr>
              <w:ind w:firstLine="420" w:firstLineChars="200"/>
              <w:jc w:val="left"/>
              <w:rPr>
                <w:rFonts w:hint="default"/>
                <w:szCs w:val="21"/>
                <w:lang w:val="en-US" w:eastAsia="zh-CN"/>
              </w:rPr>
            </w:pPr>
            <w:r>
              <w:rPr>
                <w:rFonts w:hint="eastAsia" w:ascii="宋体" w:hAnsi="宋体" w:eastAsia="宋体" w:cs="宋体"/>
                <w:szCs w:val="21"/>
                <w:lang w:val="en-US" w:eastAsia="zh-CN"/>
              </w:rPr>
              <w:t>（3）提醒安全，邀请学生上台跳竹竿！2.</w:t>
            </w:r>
            <w:r>
              <w:rPr>
                <w:rFonts w:hint="eastAsia" w:ascii="宋体" w:hAnsi="宋体" w:eastAsia="宋体" w:cs="宋体"/>
                <w:szCs w:val="21"/>
                <w:lang w:val="en-US" w:eastAsia="zh-CN"/>
              </w:rPr>
              <w:t>分任务进行活动体验</w:t>
            </w:r>
          </w:p>
        </w:tc>
        <w:tc>
          <w:tcPr>
            <w:tcW w:w="5025"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rPr>
              <w:t>学生活动3</w:t>
            </w:r>
          </w:p>
          <w:p>
            <w:pPr>
              <w:numPr>
                <w:ilvl w:val="0"/>
                <w:numId w:val="8"/>
              </w:numPr>
              <w:spacing w:line="360" w:lineRule="exact"/>
              <w:jc w:val="left"/>
              <w:rPr>
                <w:rFonts w:hint="eastAsia" w:ascii="Times New Roman" w:hAnsi="Times New Roman"/>
                <w:szCs w:val="21"/>
                <w:lang w:val="en-US" w:eastAsia="zh-CN"/>
              </w:rPr>
            </w:pPr>
            <w:r>
              <w:rPr>
                <w:rFonts w:hint="eastAsia" w:ascii="Times New Roman" w:hAnsi="Times New Roman"/>
                <w:szCs w:val="21"/>
                <w:lang w:val="en-US" w:eastAsia="zh-CN"/>
              </w:rPr>
              <w:t>边唱歌曲、边训练竹竿舞基本节奏</w:t>
            </w:r>
          </w:p>
          <w:p>
            <w:pPr>
              <w:numPr>
                <w:ilvl w:val="0"/>
                <w:numId w:val="8"/>
              </w:numPr>
              <w:spacing w:line="360" w:lineRule="exact"/>
              <w:jc w:val="left"/>
              <w:rPr>
                <w:rFonts w:hint="eastAsia" w:ascii="Times New Roman" w:hAnsi="Times New Roman"/>
                <w:szCs w:val="21"/>
                <w:lang w:val="en-US" w:eastAsia="zh-CN"/>
              </w:rPr>
            </w:pPr>
            <w:r>
              <w:rPr>
                <w:rFonts w:hint="eastAsia" w:ascii="Times New Roman" w:hAnsi="Times New Roman"/>
                <w:szCs w:val="21"/>
                <w:lang w:val="en-US" w:eastAsia="zh-CN"/>
              </w:rPr>
              <w:t>观看老师示范，找找规律</w:t>
            </w:r>
          </w:p>
          <w:p>
            <w:pPr>
              <w:numPr>
                <w:ilvl w:val="0"/>
                <w:numId w:val="8"/>
              </w:numPr>
              <w:spacing w:line="360" w:lineRule="exact"/>
              <w:jc w:val="left"/>
              <w:rPr>
                <w:rFonts w:hint="eastAsia" w:ascii="Times New Roman" w:hAnsi="Times New Roman"/>
                <w:szCs w:val="21"/>
                <w:lang w:val="en-US" w:eastAsia="zh-CN"/>
              </w:rPr>
            </w:pPr>
            <w:r>
              <w:rPr>
                <w:rFonts w:hint="eastAsia" w:ascii="Times New Roman" w:hAnsi="Times New Roman"/>
                <w:szCs w:val="21"/>
                <w:lang w:val="en-US" w:eastAsia="zh-CN"/>
              </w:rPr>
              <w:t>尝试跳一跳竹竿舞</w:t>
            </w:r>
          </w:p>
          <w:p>
            <w:pPr>
              <w:numPr>
                <w:ilvl w:val="0"/>
                <w:numId w:val="0"/>
              </w:numPr>
              <w:spacing w:line="360" w:lineRule="exact"/>
              <w:jc w:val="left"/>
              <w:rPr>
                <w:rFonts w:hint="eastAsia" w:ascii="Times New Roman" w:hAnsi="Times New Roman"/>
                <w:szCs w:val="21"/>
                <w:lang w:val="en-US" w:eastAsia="zh-CN"/>
              </w:rPr>
            </w:pPr>
          </w:p>
          <w:p>
            <w:pPr>
              <w:numPr>
                <w:ilvl w:val="0"/>
                <w:numId w:val="8"/>
              </w:numPr>
              <w:spacing w:line="360" w:lineRule="exact"/>
              <w:jc w:val="left"/>
              <w:rPr>
                <w:rFonts w:hint="eastAsia" w:ascii="Times New Roman" w:hAnsi="Times New Roman"/>
                <w:szCs w:val="21"/>
                <w:lang w:val="en-US" w:eastAsia="zh-CN"/>
              </w:rPr>
            </w:pPr>
            <w:r>
              <w:rPr>
                <w:rFonts w:hint="eastAsia" w:ascii="Times New Roman" w:hAnsi="Times New Roman"/>
                <w:szCs w:val="21"/>
                <w:lang w:val="en-US" w:eastAsia="zh-CN"/>
              </w:rPr>
              <w:t>在无伴奏演唱中，尝试竹竿舞</w:t>
            </w:r>
          </w:p>
          <w:p>
            <w:pPr>
              <w:numPr>
                <w:ilvl w:val="0"/>
                <w:numId w:val="0"/>
              </w:numPr>
              <w:spacing w:line="360" w:lineRule="exact"/>
              <w:jc w:val="left"/>
              <w:rPr>
                <w:rFonts w:hint="default" w:ascii="Times New Roman" w:hAnsi="Times New Roman"/>
                <w:szCs w:val="21"/>
                <w:lang w:val="en-US" w:eastAsia="zh-CN"/>
              </w:rPr>
            </w:pPr>
            <w:r>
              <w:rPr>
                <w:rFonts w:hint="eastAsia" w:ascii="Times New Roman" w:hAnsi="Times New Roman"/>
                <w:szCs w:val="21"/>
                <w:lang w:val="en-US" w:eastAsia="zh-CN"/>
              </w:rPr>
              <w:t>5、尝试在音乐中，跳一跳竹竿舞</w:t>
            </w:r>
          </w:p>
        </w:tc>
      </w:tr>
    </w:tbl>
    <w:p>
      <w:pPr>
        <w:ind w:firstLine="420" w:firstLineChars="200"/>
        <w:jc w:val="left"/>
        <w:rPr>
          <w:rFonts w:hint="default" w:ascii="宋体" w:hAnsi="宋体" w:eastAsia="宋体" w:cs="宋体"/>
          <w:szCs w:val="21"/>
          <w:lang w:val="en-US" w:eastAsia="zh-CN"/>
        </w:rPr>
      </w:pPr>
      <w:bookmarkStart w:id="0" w:name="_GoBack"/>
      <w:bookmarkEnd w:id="0"/>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4ADDB"/>
    <w:multiLevelType w:val="singleLevel"/>
    <w:tmpl w:val="8324ADDB"/>
    <w:lvl w:ilvl="0" w:tentative="0">
      <w:start w:val="1"/>
      <w:numFmt w:val="decimal"/>
      <w:suff w:val="space"/>
      <w:lvlText w:val="%1."/>
      <w:lvlJc w:val="left"/>
    </w:lvl>
  </w:abstractNum>
  <w:abstractNum w:abstractNumId="1">
    <w:nsid w:val="E22DA14D"/>
    <w:multiLevelType w:val="singleLevel"/>
    <w:tmpl w:val="E22DA14D"/>
    <w:lvl w:ilvl="0" w:tentative="0">
      <w:start w:val="1"/>
      <w:numFmt w:val="decimal"/>
      <w:suff w:val="space"/>
      <w:lvlText w:val="%1."/>
      <w:lvlJc w:val="left"/>
    </w:lvl>
  </w:abstractNum>
  <w:abstractNum w:abstractNumId="2">
    <w:nsid w:val="124DB368"/>
    <w:multiLevelType w:val="singleLevel"/>
    <w:tmpl w:val="124DB368"/>
    <w:lvl w:ilvl="0" w:tentative="0">
      <w:start w:val="1"/>
      <w:numFmt w:val="decimal"/>
      <w:suff w:val="nothing"/>
      <w:lvlText w:val="（%1）"/>
      <w:lvlJc w:val="left"/>
    </w:lvl>
  </w:abstractNum>
  <w:abstractNum w:abstractNumId="3">
    <w:nsid w:val="2BE098B8"/>
    <w:multiLevelType w:val="singleLevel"/>
    <w:tmpl w:val="2BE098B8"/>
    <w:lvl w:ilvl="0" w:tentative="0">
      <w:start w:val="5"/>
      <w:numFmt w:val="decimal"/>
      <w:lvlText w:val="%1."/>
      <w:lvlJc w:val="left"/>
      <w:pPr>
        <w:tabs>
          <w:tab w:val="left" w:pos="312"/>
        </w:tabs>
      </w:pPr>
    </w:lvl>
  </w:abstractNum>
  <w:abstractNum w:abstractNumId="4">
    <w:nsid w:val="4551AB67"/>
    <w:multiLevelType w:val="singleLevel"/>
    <w:tmpl w:val="4551AB67"/>
    <w:lvl w:ilvl="0" w:tentative="0">
      <w:start w:val="1"/>
      <w:numFmt w:val="decimal"/>
      <w:suff w:val="nothing"/>
      <w:lvlText w:val="%1、"/>
      <w:lvlJc w:val="left"/>
    </w:lvl>
  </w:abstractNum>
  <w:abstractNum w:abstractNumId="5">
    <w:nsid w:val="4CB3FFEA"/>
    <w:multiLevelType w:val="singleLevel"/>
    <w:tmpl w:val="4CB3FFEA"/>
    <w:lvl w:ilvl="0" w:tentative="0">
      <w:start w:val="1"/>
      <w:numFmt w:val="decimal"/>
      <w:suff w:val="space"/>
      <w:lvlText w:val="%1."/>
      <w:lvlJc w:val="left"/>
    </w:lvl>
  </w:abstractNum>
  <w:abstractNum w:abstractNumId="6">
    <w:nsid w:val="4EA53246"/>
    <w:multiLevelType w:val="singleLevel"/>
    <w:tmpl w:val="4EA53246"/>
    <w:lvl w:ilvl="0" w:tentative="0">
      <w:start w:val="1"/>
      <w:numFmt w:val="decimal"/>
      <w:suff w:val="nothing"/>
      <w:lvlText w:val="（%1）"/>
      <w:lvlJc w:val="left"/>
    </w:lvl>
  </w:abstractNum>
  <w:abstractNum w:abstractNumId="7">
    <w:nsid w:val="6FB75A37"/>
    <w:multiLevelType w:val="singleLevel"/>
    <w:tmpl w:val="6FB75A37"/>
    <w:lvl w:ilvl="0" w:tentative="0">
      <w:start w:val="1"/>
      <w:numFmt w:val="decimal"/>
      <w:lvlText w:val="%1."/>
      <w:lvlJc w:val="left"/>
      <w:pPr>
        <w:tabs>
          <w:tab w:val="left" w:pos="312"/>
        </w:tabs>
      </w:pPr>
    </w:lvl>
  </w:abstractNum>
  <w:num w:numId="1">
    <w:abstractNumId w:val="0"/>
  </w:num>
  <w:num w:numId="2">
    <w:abstractNumId w:val="3"/>
  </w:num>
  <w:num w:numId="3">
    <w:abstractNumId w:val="7"/>
  </w:num>
  <w:num w:numId="4">
    <w:abstractNumId w:val="5"/>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92BE9"/>
    <w:rsid w:val="0E534707"/>
    <w:rsid w:val="18317D3C"/>
    <w:rsid w:val="208B4DE8"/>
    <w:rsid w:val="29592BE9"/>
    <w:rsid w:val="44BA68C8"/>
    <w:rsid w:val="4B145A6F"/>
    <w:rsid w:val="5A597D3C"/>
    <w:rsid w:val="627F6DC6"/>
    <w:rsid w:val="77873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2021-10-22T03:02:00Z</dcterms:created>
  <dc:creator>木木</dc:creator>
  <cp:lastModifiedBy>木木</cp:lastModifiedBy>
  <dcterms:modified xsi:type="dcterms:W3CDTF">2021-10-23T01:50:58Z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EC4809A7D2694EEBA9184C9E3C14C127</vt:lpwstr>
  </property>
</Properties>
</file>